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 w:val="0"/>
        <w:bidi w:val="0"/>
        <w:adjustRightInd/>
        <w:snapToGrid/>
        <w:spacing w:line="480" w:lineRule="exact"/>
        <w:ind w:firstLine="602" w:firstLineChars="200"/>
        <w:textAlignment w:val="auto"/>
        <w:rPr>
          <w:rFonts w:hint="eastAsia" w:asciiTheme="majorEastAsia" w:hAnsiTheme="majorEastAsia" w:eastAsiaTheme="majorEastAsia" w:cstheme="majorEastAsia"/>
          <w:sz w:val="32"/>
          <w:szCs w:val="32"/>
          <w:lang w:eastAsia="zh-CN"/>
        </w:rPr>
      </w:pPr>
      <w:r>
        <w:rPr>
          <w:rFonts w:ascii="宋体" w:hAnsi="宋体" w:cs="宋体"/>
          <w:b/>
          <w:bCs/>
          <w:sz w:val="30"/>
          <w:szCs w:val="30"/>
        </w:rPr>
        <w:t>20</w:t>
      </w:r>
      <w:r>
        <w:rPr>
          <w:rFonts w:hint="eastAsia" w:ascii="宋体" w:hAnsi="宋体" w:cs="宋体"/>
          <w:b/>
          <w:bCs/>
          <w:sz w:val="30"/>
          <w:szCs w:val="30"/>
          <w:lang w:val="en-US" w:eastAsia="zh-CN"/>
        </w:rPr>
        <w:t>22</w:t>
      </w:r>
      <w:r>
        <w:rPr>
          <w:rFonts w:ascii="宋体" w:hAnsi="宋体" w:cs="宋体"/>
          <w:b/>
          <w:bCs/>
          <w:sz w:val="30"/>
          <w:szCs w:val="30"/>
        </w:rPr>
        <w:t>年中小学教师系列职称评审呈报单位报送材料清单：</w:t>
      </w:r>
      <w:r>
        <w:rPr>
          <w:rFonts w:ascii="仿宋_GB2312" w:hAnsi="仿宋_GB2312" w:eastAsia="仿宋_GB2312" w:cs="仿宋_GB2312"/>
          <w:sz w:val="30"/>
          <w:szCs w:val="30"/>
        </w:rPr>
        <w:t xml:space="preserve">  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 w:val="0"/>
        <w:bidi w:val="0"/>
        <w:adjustRightInd/>
        <w:snapToGrid/>
        <w:spacing w:line="480" w:lineRule="exact"/>
        <w:ind w:firstLine="602" w:firstLineChars="200"/>
        <w:textAlignment w:val="auto"/>
        <w:outlineLvl w:val="9"/>
        <w:rPr>
          <w:rFonts w:hint="eastAsia" w:ascii="仿宋_GB2312" w:hAnsi="仿宋_GB2312" w:eastAsia="仿宋_GB2312" w:cs="仿宋_GB2312"/>
          <w:b/>
          <w:bCs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</w:rPr>
        <w:t>“湖南职称与专家管理系统”</w:t>
      </w: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eastAsia="zh-CN"/>
        </w:rPr>
        <w:t>上报数据包；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 w:val="0"/>
        <w:bidi w:val="0"/>
        <w:adjustRightInd/>
        <w:snapToGrid/>
        <w:spacing w:line="480" w:lineRule="exact"/>
        <w:ind w:firstLine="602" w:firstLineChars="200"/>
        <w:textAlignment w:val="auto"/>
        <w:outlineLvl w:val="9"/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  <w:t>《</w:t>
      </w: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eastAsia="zh-CN"/>
        </w:rPr>
        <w:t>202</w:t>
      </w: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eastAsia="zh-CN"/>
        </w:rPr>
        <w:t>年高级教师参评人员花名册</w:t>
      </w: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  <w:t>》</w:t>
      </w:r>
      <w:r>
        <w:rPr>
          <w:rFonts w:ascii="仿宋_GB2312" w:hAnsi="仿宋_GB2312" w:eastAsia="仿宋_GB2312" w:cs="仿宋_GB2312"/>
          <w:sz w:val="30"/>
          <w:szCs w:val="30"/>
        </w:rPr>
        <w:t>（纸质和电子版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Excel</w:t>
      </w:r>
      <w:r>
        <w:rPr>
          <w:rFonts w:ascii="仿宋_GB2312" w:hAnsi="仿宋_GB2312" w:eastAsia="仿宋_GB2312" w:cs="仿宋_GB2312"/>
          <w:sz w:val="30"/>
          <w:szCs w:val="30"/>
        </w:rPr>
        <w:t>，一式两份）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 w:val="0"/>
        <w:bidi w:val="0"/>
        <w:adjustRightInd/>
        <w:snapToGrid/>
        <w:spacing w:line="480" w:lineRule="exact"/>
        <w:ind w:firstLine="602" w:firstLineChars="200"/>
        <w:textAlignment w:val="auto"/>
        <w:outlineLvl w:val="9"/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eastAsia="zh-CN"/>
        </w:rPr>
        <w:t>《202</w:t>
      </w: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eastAsia="zh-CN"/>
        </w:rPr>
        <w:t>年高级教师职称评审表决花名册》</w:t>
      </w:r>
      <w:r>
        <w:rPr>
          <w:rFonts w:ascii="仿宋_GB2312" w:hAnsi="仿宋_GB2312" w:eastAsia="仿宋_GB2312" w:cs="仿宋_GB2312"/>
          <w:sz w:val="30"/>
          <w:szCs w:val="30"/>
        </w:rPr>
        <w:t>（注意：等额、差额、差额不足分别造册）（纸质和电子版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Excel</w:t>
      </w:r>
      <w:r>
        <w:rPr>
          <w:rFonts w:ascii="仿宋_GB2312" w:hAnsi="仿宋_GB2312" w:eastAsia="仿宋_GB2312" w:cs="仿宋_GB2312"/>
          <w:sz w:val="30"/>
          <w:szCs w:val="30"/>
        </w:rPr>
        <w:t>，一式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一</w:t>
      </w:r>
      <w:r>
        <w:rPr>
          <w:rFonts w:ascii="仿宋_GB2312" w:hAnsi="仿宋_GB2312" w:eastAsia="仿宋_GB2312" w:cs="仿宋_GB2312"/>
          <w:sz w:val="30"/>
          <w:szCs w:val="30"/>
        </w:rPr>
        <w:t>份）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（按照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单位、专业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分类，材料编号为唯一编号，先中学再小学。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 w:val="0"/>
        <w:bidi w:val="0"/>
        <w:adjustRightInd/>
        <w:snapToGrid/>
        <w:spacing w:line="480" w:lineRule="exact"/>
        <w:ind w:firstLine="602" w:firstLineChars="200"/>
        <w:textAlignment w:val="auto"/>
        <w:outlineLvl w:val="9"/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  <w:t>《</w:t>
      </w: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eastAsia="zh-CN"/>
        </w:rPr>
        <w:t>202</w:t>
      </w: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eastAsia="zh-CN"/>
        </w:rPr>
        <w:t>年高级量化考核排序汇总表</w:t>
      </w: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  <w:t>》</w:t>
      </w:r>
      <w:r>
        <w:rPr>
          <w:rFonts w:ascii="仿宋_GB2312" w:hAnsi="仿宋_GB2312" w:eastAsia="仿宋_GB2312" w:cs="仿宋_GB2312"/>
          <w:sz w:val="30"/>
          <w:szCs w:val="30"/>
        </w:rPr>
        <w:t>（量化考核排名含学校全体申报人员的排名情况）（纸质和电子版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Excel</w:t>
      </w:r>
      <w:r>
        <w:rPr>
          <w:rFonts w:ascii="仿宋_GB2312" w:hAnsi="仿宋_GB2312" w:eastAsia="仿宋_GB2312" w:cs="仿宋_GB2312"/>
          <w:sz w:val="30"/>
          <w:szCs w:val="30"/>
        </w:rPr>
        <w:t>，一式两份）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 w:val="0"/>
        <w:bidi w:val="0"/>
        <w:adjustRightInd/>
        <w:snapToGrid/>
        <w:spacing w:line="480" w:lineRule="exact"/>
        <w:ind w:firstLine="602" w:firstLineChars="200"/>
        <w:textAlignment w:val="auto"/>
        <w:outlineLvl w:val="9"/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eastAsia="zh-CN"/>
        </w:rPr>
        <w:t>《202</w:t>
      </w: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eastAsia="zh-CN"/>
        </w:rPr>
        <w:t>年高级申报专业备案表》</w:t>
      </w:r>
      <w:r>
        <w:rPr>
          <w:rFonts w:ascii="仿宋_GB2312" w:hAnsi="仿宋_GB2312" w:eastAsia="仿宋_GB2312" w:cs="仿宋_GB2312"/>
          <w:sz w:val="30"/>
          <w:szCs w:val="30"/>
        </w:rPr>
        <w:t>（纸质和电子版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Excel</w:t>
      </w:r>
      <w:r>
        <w:rPr>
          <w:rFonts w:ascii="仿宋_GB2312" w:hAnsi="仿宋_GB2312" w:eastAsia="仿宋_GB2312" w:cs="仿宋_GB2312"/>
          <w:sz w:val="30"/>
          <w:szCs w:val="30"/>
        </w:rPr>
        <w:t>，一式两份）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 w:val="0"/>
        <w:bidi w:val="0"/>
        <w:adjustRightInd/>
        <w:snapToGrid/>
        <w:spacing w:line="480" w:lineRule="exact"/>
        <w:ind w:firstLine="602" w:firstLineChars="200"/>
        <w:textAlignment w:val="auto"/>
        <w:outlineLvl w:val="9"/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eastAsia="zh-CN"/>
        </w:rPr>
        <w:t>《202</w:t>
      </w: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eastAsia="zh-CN"/>
        </w:rPr>
        <w:t>年度邵阳市中小学系列高级教师职称评审等额申报人员情况说明》</w:t>
      </w:r>
      <w:r>
        <w:rPr>
          <w:rFonts w:ascii="仿宋_GB2312" w:hAnsi="仿宋_GB2312" w:eastAsia="仿宋_GB2312" w:cs="仿宋_GB2312"/>
          <w:sz w:val="30"/>
          <w:szCs w:val="30"/>
        </w:rPr>
        <w:t>（纸质版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一份</w:t>
      </w:r>
      <w:r>
        <w:rPr>
          <w:rFonts w:ascii="仿宋_GB2312" w:hAnsi="仿宋_GB2312" w:eastAsia="仿宋_GB2312" w:cs="仿宋_GB2312"/>
          <w:sz w:val="30"/>
          <w:szCs w:val="30"/>
        </w:rPr>
        <w:t>）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 w:val="0"/>
        <w:bidi w:val="0"/>
        <w:adjustRightInd/>
        <w:snapToGrid/>
        <w:spacing w:line="480" w:lineRule="exact"/>
        <w:ind w:firstLine="602" w:firstLineChars="200"/>
        <w:textAlignment w:val="auto"/>
        <w:outlineLvl w:val="9"/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</w:pPr>
      <w:r>
        <w:rPr>
          <w:rFonts w:ascii="仿宋_GB2312" w:hAnsi="仿宋_GB2312" w:eastAsia="仿宋_GB2312" w:cs="仿宋_GB2312"/>
          <w:b/>
          <w:bCs/>
          <w:sz w:val="30"/>
          <w:szCs w:val="30"/>
        </w:rPr>
        <w:t>公示结果材料。</w:t>
      </w:r>
      <w:r>
        <w:rPr>
          <w:rFonts w:ascii="仿宋_GB2312" w:hAnsi="仿宋_GB2312" w:eastAsia="仿宋_GB2312" w:cs="仿宋_GB2312"/>
          <w:sz w:val="30"/>
          <w:szCs w:val="30"/>
        </w:rPr>
        <w:t>（纸质版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一份</w:t>
      </w:r>
      <w:r>
        <w:rPr>
          <w:rFonts w:ascii="仿宋_GB2312" w:hAnsi="仿宋_GB2312" w:eastAsia="仿宋_GB2312" w:cs="仿宋_GB2312"/>
          <w:sz w:val="30"/>
          <w:szCs w:val="30"/>
        </w:rPr>
        <w:t>）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 w:val="0"/>
        <w:bidi w:val="0"/>
        <w:adjustRightInd/>
        <w:snapToGrid/>
        <w:spacing w:line="480" w:lineRule="exact"/>
        <w:ind w:firstLine="602" w:firstLineChars="200"/>
        <w:textAlignment w:val="auto"/>
        <w:outlineLvl w:val="9"/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eastAsia="zh-CN"/>
        </w:rPr>
        <w:t>《湖南省中小学教师系列专业技术职称申报人员情况公示表》</w:t>
      </w:r>
      <w:r>
        <w:rPr>
          <w:rFonts w:ascii="仿宋_GB2312" w:hAnsi="仿宋_GB2312" w:eastAsia="仿宋_GB2312" w:cs="仿宋_GB2312"/>
          <w:sz w:val="30"/>
          <w:szCs w:val="30"/>
        </w:rPr>
        <w:t>（纸质和电子版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PDF</w:t>
      </w:r>
      <w:r>
        <w:rPr>
          <w:rFonts w:ascii="仿宋_GB2312" w:hAnsi="仿宋_GB2312" w:eastAsia="仿宋_GB2312" w:cs="仿宋_GB2312"/>
          <w:sz w:val="30"/>
          <w:szCs w:val="30"/>
        </w:rPr>
        <w:t>，一式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一</w:t>
      </w:r>
      <w:r>
        <w:rPr>
          <w:rFonts w:ascii="仿宋_GB2312" w:hAnsi="仿宋_GB2312" w:eastAsia="仿宋_GB2312" w:cs="仿宋_GB2312"/>
          <w:sz w:val="30"/>
          <w:szCs w:val="30"/>
        </w:rPr>
        <w:t>份）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（与材料编号一致）（电子版名称：材料编号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+姓名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 w:val="0"/>
        <w:bidi w:val="0"/>
        <w:adjustRightInd/>
        <w:snapToGrid/>
        <w:spacing w:line="480" w:lineRule="exact"/>
        <w:ind w:firstLine="602" w:firstLineChars="200"/>
        <w:textAlignment w:val="auto"/>
        <w:outlineLvl w:val="9"/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eastAsia="zh-CN"/>
        </w:rPr>
        <w:t>《邵阳市202</w:t>
      </w: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eastAsia="zh-CN"/>
        </w:rPr>
        <w:t>年中小学教师系列高级职称记分公示表》</w:t>
      </w:r>
      <w:r>
        <w:rPr>
          <w:rFonts w:ascii="仿宋_GB2312" w:hAnsi="仿宋_GB2312" w:eastAsia="仿宋_GB2312" w:cs="仿宋_GB2312"/>
          <w:sz w:val="30"/>
          <w:szCs w:val="30"/>
        </w:rPr>
        <w:t>（纸质和电子版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PDF</w:t>
      </w:r>
      <w:r>
        <w:rPr>
          <w:rFonts w:ascii="仿宋_GB2312" w:hAnsi="仿宋_GB2312" w:eastAsia="仿宋_GB2312" w:cs="仿宋_GB2312"/>
          <w:sz w:val="30"/>
          <w:szCs w:val="30"/>
        </w:rPr>
        <w:t>，一式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一</w:t>
      </w:r>
      <w:r>
        <w:rPr>
          <w:rFonts w:ascii="仿宋_GB2312" w:hAnsi="仿宋_GB2312" w:eastAsia="仿宋_GB2312" w:cs="仿宋_GB2312"/>
          <w:sz w:val="30"/>
          <w:szCs w:val="30"/>
        </w:rPr>
        <w:t>份）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（与材料编号一致）（电子版名称：材料编号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+姓名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 w:val="0"/>
        <w:bidi w:val="0"/>
        <w:adjustRightInd/>
        <w:snapToGrid/>
        <w:spacing w:line="480" w:lineRule="exact"/>
        <w:ind w:firstLine="602" w:firstLineChars="200"/>
        <w:textAlignment w:val="auto"/>
        <w:outlineLvl w:val="9"/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</w:pPr>
      <w:r>
        <w:rPr>
          <w:rFonts w:ascii="仿宋_GB2312" w:hAnsi="仿宋_GB2312" w:eastAsia="仿宋_GB2312" w:cs="仿宋_GB2312"/>
          <w:b/>
          <w:bCs/>
          <w:sz w:val="30"/>
          <w:szCs w:val="30"/>
        </w:rPr>
        <w:t>评审材料。</w:t>
      </w:r>
      <w:r>
        <w:rPr>
          <w:rFonts w:ascii="仿宋_GB2312" w:hAnsi="仿宋_GB2312" w:eastAsia="仿宋_GB2312" w:cs="仿宋_GB2312"/>
          <w:sz w:val="30"/>
          <w:szCs w:val="30"/>
        </w:rPr>
        <w:t>（材料须按标明等额、差额、差额不足类别，然后分中学、小学学段按学科打包，小学的按语文、数学、英语、信息技术、综合学科打包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。材料编号按照中学等额、差额、差额不足、小学等额、差额、差额不足编号，每个编号是唯一的</w:t>
      </w:r>
      <w:r>
        <w:rPr>
          <w:rFonts w:ascii="仿宋_GB2312" w:hAnsi="仿宋_GB2312" w:eastAsia="仿宋_GB2312" w:cs="仿宋_GB2312"/>
          <w:sz w:val="30"/>
          <w:szCs w:val="30"/>
        </w:rPr>
        <w:t>）。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 w:val="0"/>
        <w:bidi w:val="0"/>
        <w:adjustRightInd/>
        <w:snapToGrid/>
        <w:spacing w:line="480" w:lineRule="exact"/>
        <w:ind w:firstLine="602" w:firstLineChars="200"/>
        <w:textAlignment w:val="auto"/>
        <w:outlineLvl w:val="9"/>
        <w:rPr>
          <w:rFonts w:hint="default" w:ascii="仿宋_GB2312" w:hAnsi="仿宋_GB2312" w:eastAsia="仿宋_GB2312" w:cs="仿宋_GB2312"/>
          <w:sz w:val="30"/>
          <w:szCs w:val="30"/>
        </w:rPr>
      </w:pPr>
      <w:r>
        <w:rPr>
          <w:rFonts w:ascii="仿宋_GB2312" w:hAnsi="仿宋_GB2312" w:eastAsia="仿宋_GB2312" w:cs="仿宋_GB2312"/>
          <w:b/>
          <w:bCs/>
          <w:sz w:val="30"/>
          <w:szCs w:val="30"/>
        </w:rPr>
        <w:t>个人述职报告</w:t>
      </w: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eastAsia="zh-CN"/>
        </w:rPr>
        <w:t>。（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电子版为</w:t>
      </w:r>
      <w:r>
        <w:rPr>
          <w:rFonts w:ascii="仿宋_GB2312" w:hAnsi="仿宋_GB2312" w:eastAsia="仿宋_GB2312" w:cs="仿宋_GB2312"/>
          <w:sz w:val="30"/>
          <w:szCs w:val="30"/>
        </w:rPr>
        <w:t>pdf文件</w:t>
      </w: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（电子版名称：材料编号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+姓名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adjustRightInd/>
        <w:snapToGrid/>
        <w:spacing w:line="480" w:lineRule="exact"/>
        <w:ind w:firstLine="600"/>
        <w:jc w:val="right"/>
        <w:textAlignment w:val="auto"/>
        <w:outlineLvl w:val="9"/>
        <w:rPr>
          <w:rFonts w:hint="default" w:ascii="仿宋_GB2312" w:hAnsi="仿宋_GB2312" w:eastAsia="仿宋_GB2312" w:cs="仿宋_GB2312"/>
          <w:sz w:val="30"/>
          <w:szCs w:val="30"/>
        </w:rPr>
      </w:pPr>
      <w:r>
        <w:rPr>
          <w:rFonts w:ascii="仿宋_GB2312" w:hAnsi="仿宋_GB2312" w:eastAsia="仿宋_GB2312" w:cs="仿宋_GB2312"/>
          <w:sz w:val="30"/>
          <w:szCs w:val="30"/>
        </w:rPr>
        <w:t>邵阳市教育局职改办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adjustRightInd/>
        <w:snapToGrid/>
        <w:spacing w:line="480" w:lineRule="exact"/>
        <w:ind w:firstLine="600"/>
        <w:jc w:val="right"/>
        <w:textAlignment w:val="auto"/>
        <w:outlineLvl w:val="9"/>
        <w:rPr>
          <w:rFonts w:hint="default"/>
        </w:rPr>
      </w:pPr>
      <w:r>
        <w:rPr>
          <w:rFonts w:ascii="仿宋_GB2312" w:hAnsi="仿宋_GB2312" w:eastAsia="仿宋_GB2312" w:cs="仿宋_GB2312"/>
          <w:sz w:val="30"/>
          <w:szCs w:val="30"/>
        </w:rPr>
        <w:t>20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22</w:t>
      </w:r>
      <w:r>
        <w:rPr>
          <w:rFonts w:ascii="仿宋_GB2312" w:hAnsi="仿宋_GB2312" w:eastAsia="仿宋_GB2312" w:cs="仿宋_GB2312"/>
          <w:sz w:val="30"/>
          <w:szCs w:val="30"/>
        </w:rPr>
        <w:t>年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9</w:t>
      </w:r>
      <w:r>
        <w:rPr>
          <w:rFonts w:ascii="仿宋_GB2312" w:hAnsi="仿宋_GB2312" w:eastAsia="仿宋_GB2312" w:cs="仿宋_GB2312"/>
          <w:sz w:val="30"/>
          <w:szCs w:val="30"/>
        </w:rPr>
        <w:t>月</w:t>
      </w:r>
    </w:p>
    <w:sectPr>
      <w:pgSz w:w="11906" w:h="16838"/>
      <w:pgMar w:top="1134" w:right="1247" w:bottom="1134" w:left="141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F89B76"/>
    <w:multiLevelType w:val="singleLevel"/>
    <w:tmpl w:val="56F89B76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B3F10E8"/>
    <w:rsid w:val="00133CE7"/>
    <w:rsid w:val="001A0679"/>
    <w:rsid w:val="006B167B"/>
    <w:rsid w:val="008954B0"/>
    <w:rsid w:val="00AC34B0"/>
    <w:rsid w:val="00BC10A4"/>
    <w:rsid w:val="00EC54EA"/>
    <w:rsid w:val="0145297E"/>
    <w:rsid w:val="10F23E6C"/>
    <w:rsid w:val="12E916E7"/>
    <w:rsid w:val="14633077"/>
    <w:rsid w:val="19FF003F"/>
    <w:rsid w:val="1AB02127"/>
    <w:rsid w:val="1B3F10E8"/>
    <w:rsid w:val="1B4C63D3"/>
    <w:rsid w:val="1BB65534"/>
    <w:rsid w:val="2A664D78"/>
    <w:rsid w:val="2EA86AE9"/>
    <w:rsid w:val="308B5C4C"/>
    <w:rsid w:val="313D129F"/>
    <w:rsid w:val="31654F3A"/>
    <w:rsid w:val="384A0773"/>
    <w:rsid w:val="40902AEC"/>
    <w:rsid w:val="4D5E7238"/>
    <w:rsid w:val="4D700248"/>
    <w:rsid w:val="507847F9"/>
    <w:rsid w:val="567476E9"/>
    <w:rsid w:val="5B36533C"/>
    <w:rsid w:val="5B466983"/>
    <w:rsid w:val="5FBA650D"/>
    <w:rsid w:val="62741E03"/>
    <w:rsid w:val="63B85B98"/>
    <w:rsid w:val="654B7B16"/>
    <w:rsid w:val="66304D5B"/>
    <w:rsid w:val="75CC22CB"/>
    <w:rsid w:val="75D32976"/>
    <w:rsid w:val="78AD3220"/>
    <w:rsid w:val="7B6B2F99"/>
    <w:rsid w:val="7EEF2A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hint="eastAsia" w:ascii="Times New Roman" w:hAnsi="Times New Roman" w:eastAsia="宋体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qFormat/>
    <w:uiPriority w:val="0"/>
    <w:rPr>
      <w:rFonts w:ascii="Times New Roman" w:hAnsi="Times New Roman" w:eastAsia="宋体"/>
      <w:kern w:val="2"/>
      <w:sz w:val="18"/>
      <w:szCs w:val="18"/>
    </w:rPr>
  </w:style>
  <w:style w:type="character" w:customStyle="1" w:styleId="7">
    <w:name w:val="页脚 Char"/>
    <w:basedOn w:val="4"/>
    <w:link w:val="2"/>
    <w:qFormat/>
    <w:uiPriority w:val="0"/>
    <w:rPr>
      <w:rFonts w:ascii="Times New Roman" w:hAnsi="Times New Roman" w:eastAsia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77</Words>
  <Characters>441</Characters>
  <Lines>3</Lines>
  <Paragraphs>1</Paragraphs>
  <TotalTime>2</TotalTime>
  <ScaleCrop>false</ScaleCrop>
  <LinksUpToDate>false</LinksUpToDate>
  <CharactersWithSpaces>517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2019-11-11T03:04:00Z</dcterms:created>
  <dc:creator>Administrator</dc:creator>
  <cp:lastModifiedBy>途中</cp:lastModifiedBy>
  <cp:lastPrinted>2020-09-21T03:52:00Z</cp:lastPrinted>
  <dcterms:modified xsi:type="dcterms:W3CDTF">2022-09-20T08:36:34Z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