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24"/>
          <w:szCs w:val="24"/>
        </w:rPr>
      </w:pPr>
      <w:bookmarkStart w:id="0" w:name="_GoBack"/>
      <w:r>
        <w:rPr>
          <w:rFonts w:ascii="仿宋" w:eastAsia="仿宋"/>
          <w:sz w:val="24"/>
          <w:szCs w:val="24"/>
        </w:rPr>
        <w:t>附件</w:t>
      </w:r>
    </w:p>
    <w:p>
      <w:pPr>
        <w:jc w:val="center"/>
        <w:rPr>
          <w:rFonts w:hint="eastAsia" w:ascii="仿宋" w:eastAsia="仿宋"/>
          <w:b/>
          <w:bCs/>
          <w:sz w:val="44"/>
          <w:szCs w:val="44"/>
        </w:rPr>
      </w:pPr>
      <w:r>
        <w:rPr>
          <w:rFonts w:hint="eastAsia" w:ascii="仿宋" w:eastAsia="仿宋"/>
          <w:b/>
          <w:bCs/>
          <w:sz w:val="44"/>
          <w:szCs w:val="44"/>
        </w:rPr>
        <w:t>2018年校服供应使用情况摸底表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填表单位（公章）：</w:t>
      </w:r>
    </w:p>
    <w:tbl>
      <w:tblPr>
        <w:tblStyle w:val="5"/>
        <w:tblW w:w="13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0"/>
        <w:gridCol w:w="3570"/>
        <w:gridCol w:w="1575"/>
        <w:gridCol w:w="2205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7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单位名称</w:t>
            </w:r>
          </w:p>
        </w:tc>
        <w:tc>
          <w:tcPr>
            <w:tcW w:w="1470" w:type="dxa"/>
            <w:tcBorders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使用数量</w:t>
            </w:r>
          </w:p>
        </w:tc>
        <w:tc>
          <w:tcPr>
            <w:tcW w:w="35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生产企业联系人及电话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返点情况</w:t>
            </w:r>
          </w:p>
        </w:tc>
        <w:tc>
          <w:tcPr>
            <w:tcW w:w="2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是否招投标</w:t>
            </w:r>
          </w:p>
        </w:tc>
        <w:tc>
          <w:tcPr>
            <w:tcW w:w="3159" w:type="dxa"/>
            <w:tcBorders>
              <w:lef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存在问题及整改措施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7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35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2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3159" w:type="dxa"/>
            <w:tcBorders>
              <w:lef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47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对《暂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行办法》的执行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情况及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建议</w:t>
            </w:r>
          </w:p>
        </w:tc>
        <w:tc>
          <w:tcPr>
            <w:tcW w:w="11979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</w:tr>
    </w:tbl>
    <w:p>
      <w:pPr>
        <w:ind w:firstLine="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填表人：</w:t>
      </w:r>
      <w:r>
        <w:rPr>
          <w:rFonts w:ascii="仿宋" w:eastAsia="仿宋"/>
          <w:sz w:val="30"/>
          <w:szCs w:val="30"/>
        </w:rPr>
        <w:t xml:space="preserve">                                                           </w:t>
      </w:r>
      <w:r>
        <w:rPr>
          <w:rFonts w:hint="eastAsia" w:ascii="仿宋" w:eastAsia="仿宋"/>
          <w:sz w:val="30"/>
          <w:szCs w:val="30"/>
        </w:rPr>
        <w:t>负责人：</w:t>
      </w:r>
    </w:p>
    <w:p>
      <w:pPr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ascii="仿宋" w:eastAsia="仿宋"/>
          <w:sz w:val="30"/>
          <w:szCs w:val="30"/>
        </w:rPr>
        <w:t>注：1、因工作原因本次抽查延至4月8日</w:t>
      </w:r>
      <w:r>
        <w:rPr>
          <w:rFonts w:hint="eastAsia" w:ascii="仿宋" w:eastAsia="仿宋"/>
          <w:sz w:val="30"/>
          <w:szCs w:val="30"/>
        </w:rPr>
        <w:t>—</w:t>
      </w:r>
      <w:r>
        <w:rPr>
          <w:rFonts w:ascii="仿宋" w:eastAsia="仿宋"/>
          <w:sz w:val="30"/>
          <w:szCs w:val="30"/>
        </w:rPr>
        <w:t>4月12日</w:t>
      </w:r>
      <w:r>
        <w:rPr>
          <w:rFonts w:hint="eastAsia" w:ascii="仿宋" w:eastAsia="仿宋"/>
          <w:sz w:val="30"/>
          <w:szCs w:val="30"/>
          <w:lang w:eastAsia="zh-CN"/>
        </w:rPr>
        <w:t>。</w:t>
      </w:r>
    </w:p>
    <w:p>
      <w:pPr>
        <w:rPr>
          <w:rFonts w:hint="eastAsia" w:ascii="仿宋" w:eastAsia="仿宋"/>
          <w:sz w:val="30"/>
          <w:szCs w:val="30"/>
          <w:lang w:eastAsia="zh-CN"/>
        </w:rPr>
      </w:pPr>
      <w:r>
        <w:rPr>
          <w:rFonts w:ascii="仿宋" w:eastAsia="仿宋"/>
          <w:sz w:val="30"/>
          <w:szCs w:val="30"/>
        </w:rPr>
        <w:t xml:space="preserve">    2、请各单位尽快组织人员将此附件填好，交抽查人员带回</w:t>
      </w:r>
      <w:r>
        <w:rPr>
          <w:rFonts w:hint="eastAsia" w:ascii="仿宋" w:eastAsia="仿宋"/>
          <w:sz w:val="30"/>
          <w:szCs w:val="30"/>
          <w:lang w:eastAsia="zh-CN"/>
        </w:rPr>
        <w:t>。</w:t>
      </w:r>
    </w:p>
    <w:bookmarkEnd w:id="0"/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37A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邵阳市教育技术装备所</Company>
  <Pages>1</Pages>
  <Words>132</Words>
  <Characters>137</Characters>
  <Lines>24</Lines>
  <Paragraphs>16</Paragraphs>
  <TotalTime>19</TotalTime>
  <ScaleCrop>false</ScaleCrop>
  <LinksUpToDate>false</LinksUpToDate>
  <CharactersWithSpaces>200</CharactersWithSpaces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2019-03-07T01:07:00Z</dcterms:created>
  <dc:creator>李兵</dc:creator>
  <cp:lastModifiedBy>Administrator</cp:lastModifiedBy>
  <cp:lastPrinted>2019-03-07T01:23:00Z</cp:lastPrinted>
  <dcterms:modified xsi:type="dcterms:W3CDTF">2019-04-03T02:42:40Z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